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217DFA3" w:rsidP="3020FD43" w:rsidRDefault="3217DFA3" w14:paraId="7752B9FD" w14:textId="426E5762">
      <w:pPr>
        <w:pStyle w:val="Heading3"/>
        <w:bidi w:val="0"/>
        <w:spacing w:before="281" w:beforeAutospacing="off" w:after="281" w:afterAutospacing="off"/>
        <w:jc w:val="left"/>
      </w:pPr>
      <w:r w:rsidRPr="3020FD43" w:rsidR="3217DFA3">
        <w:rPr>
          <w:rFonts w:ascii="Aptos" w:hAnsi="Aptos" w:eastAsia="Aptos" w:cs="Aptos"/>
          <w:b w:val="1"/>
          <w:bCs w:val="1"/>
          <w:noProof w:val="0"/>
          <w:sz w:val="28"/>
          <w:szCs w:val="28"/>
          <w:lang w:val="en-US"/>
        </w:rPr>
        <w:t>INFORMATION CLAUSE ON THE PROCESSING OF PERSONAL DATA</w:t>
      </w:r>
    </w:p>
    <w:p w:rsidR="3217DFA3" w:rsidP="3020FD43" w:rsidRDefault="3217DFA3" w14:paraId="76E3F0FF" w14:textId="59E47444">
      <w:pPr>
        <w:bidi w:val="0"/>
        <w:spacing w:before="240" w:beforeAutospacing="off" w:after="240" w:afterAutospacing="off"/>
        <w:jc w:val="left"/>
      </w:pPr>
      <w:r w:rsidRPr="3020FD43" w:rsidR="3217DFA3">
        <w:rPr>
          <w:rFonts w:ascii="Aptos" w:hAnsi="Aptos" w:eastAsia="Aptos" w:cs="Aptos"/>
          <w:noProof w:val="0"/>
          <w:sz w:val="24"/>
          <w:szCs w:val="24"/>
          <w:lang w:val="en-US"/>
        </w:rPr>
        <w:t>In accordance with Article 13 of Regulation (EU) 2016/679 of the European Parliament and of the Council of 27 April 2016 (General Data Protection Regulation – GDPR), we inform you that:</w:t>
      </w:r>
    </w:p>
    <w:p w:rsidR="3217DFA3" w:rsidP="3020FD43" w:rsidRDefault="3217DFA3" w14:paraId="4DAEC6F4" w14:textId="75B4B00C">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The Controller of your personal data contained in the registration form is Wroclaw Medical University with its registered office at Wybrzeże Pasteura 1, 50-367 Wrocław, represented by the Rector.</w:t>
      </w:r>
    </w:p>
    <w:p w:rsidR="3217DFA3" w:rsidP="3020FD43" w:rsidRDefault="3217DFA3" w14:paraId="3B90FE62" w14:textId="6FE3C891">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 xml:space="preserve">The Controller has appointed a Data Protection Officer who can be contacted regarding matters concerning the processing of personal data at the following e-mail address: </w:t>
      </w:r>
      <w:hyperlink r:id="R2ad2eafe8927472c">
        <w:r w:rsidRPr="3020FD43" w:rsidR="3217DFA3">
          <w:rPr>
            <w:rStyle w:val="Hyperlink"/>
            <w:noProof w:val="0"/>
            <w:lang w:val="en-US"/>
          </w:rPr>
          <w:t>iod@umw.edu.pl</w:t>
        </w:r>
      </w:hyperlink>
      <w:r w:rsidRPr="3020FD43" w:rsidR="3217DFA3">
        <w:rPr>
          <w:rFonts w:ascii="Aptos" w:hAnsi="Aptos" w:eastAsia="Aptos" w:cs="Aptos"/>
          <w:noProof w:val="0"/>
          <w:sz w:val="24"/>
          <w:szCs w:val="24"/>
          <w:lang w:val="en-US"/>
        </w:rPr>
        <w:t>.</w:t>
      </w:r>
    </w:p>
    <w:p w:rsidR="3217DFA3" w:rsidP="3020FD43" w:rsidRDefault="3217DFA3" w14:paraId="2F66D7F0" w14:textId="2A9A59D4">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Your personal data shall be processed for the purpose of organising the “Night of the Libraries 2026” event, including: registering participants, contacting participants if necessary, and documenting the event for the Controller’s promotional and informational purposes (publishing photo and video coverage on social media and on the website).</w:t>
      </w:r>
    </w:p>
    <w:p w:rsidR="3217DFA3" w:rsidP="3020FD43" w:rsidRDefault="3217DFA3" w14:paraId="46BCDBA4" w14:textId="27038F37">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The legal basis for processing your personal data is Article 6(1)(f) of the GDPR, i.e. the legitimate interest of the Controller consisting in the proper organisation of the event.</w:t>
      </w:r>
    </w:p>
    <w:p w:rsidR="3217DFA3" w:rsidP="3020FD43" w:rsidRDefault="3217DFA3" w14:paraId="23AF0492" w14:textId="11FC588B">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The Controller shall not disclose your personal data to any recipients, except in cases where such an obligation results from generally applicable provisions of law.</w:t>
      </w:r>
    </w:p>
    <w:p w:rsidR="3217DFA3" w:rsidP="3020FD43" w:rsidRDefault="3217DFA3" w14:paraId="267AECE5" w14:textId="270E333A">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The Controller may entrust another entity, by a written contract, with the processing of personal data on behalf of the Controller, in particular IT service providers.</w:t>
      </w:r>
    </w:p>
    <w:p w:rsidR="3217DFA3" w:rsidP="3020FD43" w:rsidRDefault="3217DFA3" w14:paraId="6812B056" w14:textId="5A4485BC">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The Controller shall store your personal data for the period necessary to achieve the objectives of processing, i.e. until the end of the event.</w:t>
      </w:r>
    </w:p>
    <w:p w:rsidR="3217DFA3" w:rsidP="3020FD43" w:rsidRDefault="3217DFA3" w14:paraId="0DE53100" w14:textId="46388027">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In the cases, on the terms, and in the manner specified in the applicable provisions of law, you have the right to request: access to and rectification of data (Articles 15 and 16 GDPR), erasure of data (Article 17 GDPR), restriction of processing (Article 18 GDPR), objection to processing (Article 21 GDPR), and data portability (Article 20 GDPR). Furthermore, you have the right to lodge a complaint with the supervisory authority – the President of the Personal Data Protection Office (ul. Stawki 2, 00-193 Warsaw) – if you suspect that your personal data is being processed by the Controller in breach of the law.</w:t>
      </w:r>
    </w:p>
    <w:p w:rsidR="3217DFA3" w:rsidP="3020FD43" w:rsidRDefault="3217DFA3" w14:paraId="0B958E8B" w14:textId="623A8FB6">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Providing your personal data is voluntary, but necessary to participate in the event. Failure to provide the data will prevent you from participating in the event.</w:t>
      </w:r>
    </w:p>
    <w:p w:rsidR="3217DFA3" w:rsidP="3020FD43" w:rsidRDefault="3217DFA3" w14:paraId="61398E62" w14:textId="167590AD">
      <w:pPr>
        <w:pStyle w:val="ListParagraph"/>
        <w:numPr>
          <w:ilvl w:val="0"/>
          <w:numId w:val="8"/>
        </w:numPr>
        <w:bidi w:val="0"/>
        <w:spacing w:before="240" w:beforeAutospacing="off" w:after="240" w:afterAutospacing="off"/>
        <w:jc w:val="left"/>
        <w:rPr>
          <w:rFonts w:ascii="Aptos" w:hAnsi="Aptos" w:eastAsia="Aptos" w:cs="Aptos"/>
          <w:noProof w:val="0"/>
          <w:sz w:val="24"/>
          <w:szCs w:val="24"/>
          <w:lang w:val="en-US"/>
        </w:rPr>
      </w:pPr>
      <w:r w:rsidRPr="3020FD43" w:rsidR="3217DFA3">
        <w:rPr>
          <w:rFonts w:ascii="Aptos" w:hAnsi="Aptos" w:eastAsia="Aptos" w:cs="Aptos"/>
          <w:noProof w:val="0"/>
          <w:sz w:val="24"/>
          <w:szCs w:val="24"/>
          <w:lang w:val="en-US"/>
        </w:rPr>
        <w:t>Your personal data shall not be subject to automated decision-making, including profiling referred to in Article 4(4) of the GDPR, which means any form of automated processing of personal data consisting of using personal data to evaluate certain personal factors of a natural person.</w:t>
      </w:r>
    </w:p>
    <w:p w:rsidR="3020FD43" w:rsidP="3020FD43" w:rsidRDefault="3020FD43" w14:paraId="33DAAC85" w14:textId="27E5221F">
      <w:pPr>
        <w:pStyle w:val="Normal"/>
        <w:bidi w:val="0"/>
        <w:spacing w:before="0" w:beforeAutospacing="off" w:after="160" w:afterAutospacing="off" w:line="279" w:lineRule="auto"/>
        <w:ind w:left="0" w:right="0"/>
        <w:jc w:val="left"/>
        <w:rPr>
          <w:rFonts w:ascii="Aptos" w:hAnsi="Aptos" w:eastAsia="Aptos" w:cs="Aptos"/>
          <w:noProof w:val="0"/>
          <w:sz w:val="24"/>
          <w:szCs w:val="24"/>
          <w:lang w:val="en-US"/>
        </w:rPr>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8">
    <w:nsid w:val="9571c0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245bb81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21b90a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c010e3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13a8c01"/>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Verdana" w:hAnsi="Verdana"/>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19c2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576" w:hanging="576"/>
      </w:pPr>
      <w:rPr>
        <w:rFonts w:hint="default" w:ascii="Verdana,Times New Roman" w:hAnsi="Verdana,Times New Roman"/>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8aacfe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c0bb0b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62205"/>
    <w:rsid w:val="00306C78"/>
    <w:rsid w:val="00BD7001"/>
    <w:rsid w:val="01F0CDCE"/>
    <w:rsid w:val="01F9CFD2"/>
    <w:rsid w:val="03741D75"/>
    <w:rsid w:val="04B17FB6"/>
    <w:rsid w:val="052D411D"/>
    <w:rsid w:val="08E5CDD7"/>
    <w:rsid w:val="09170DF5"/>
    <w:rsid w:val="0AF62205"/>
    <w:rsid w:val="0C266079"/>
    <w:rsid w:val="0FB610D8"/>
    <w:rsid w:val="105A1BA7"/>
    <w:rsid w:val="143F211E"/>
    <w:rsid w:val="16827570"/>
    <w:rsid w:val="19D8E804"/>
    <w:rsid w:val="1ABBEA07"/>
    <w:rsid w:val="1C4C2F92"/>
    <w:rsid w:val="1CD66971"/>
    <w:rsid w:val="21692336"/>
    <w:rsid w:val="21DE641C"/>
    <w:rsid w:val="266B8697"/>
    <w:rsid w:val="28762FB5"/>
    <w:rsid w:val="29294BC7"/>
    <w:rsid w:val="2A6861C9"/>
    <w:rsid w:val="2A85A3CE"/>
    <w:rsid w:val="2C016FAD"/>
    <w:rsid w:val="2C2C2B86"/>
    <w:rsid w:val="2C4C21AE"/>
    <w:rsid w:val="2ED6DD05"/>
    <w:rsid w:val="2F03866C"/>
    <w:rsid w:val="2F1D847F"/>
    <w:rsid w:val="3020FD43"/>
    <w:rsid w:val="3217DFA3"/>
    <w:rsid w:val="35344446"/>
    <w:rsid w:val="3DB3BAFE"/>
    <w:rsid w:val="3DEFA1F0"/>
    <w:rsid w:val="3F6C8DDB"/>
    <w:rsid w:val="3F883EF3"/>
    <w:rsid w:val="40FFDCDB"/>
    <w:rsid w:val="42FFBA31"/>
    <w:rsid w:val="43F0D5E6"/>
    <w:rsid w:val="462E4D49"/>
    <w:rsid w:val="470596F7"/>
    <w:rsid w:val="47A208F2"/>
    <w:rsid w:val="480249F4"/>
    <w:rsid w:val="486DBFE9"/>
    <w:rsid w:val="4A60246A"/>
    <w:rsid w:val="4B05399F"/>
    <w:rsid w:val="4B08BB12"/>
    <w:rsid w:val="4B175519"/>
    <w:rsid w:val="4D10B828"/>
    <w:rsid w:val="4F85E1D3"/>
    <w:rsid w:val="4F9C2AF6"/>
    <w:rsid w:val="515D61E9"/>
    <w:rsid w:val="5636C919"/>
    <w:rsid w:val="594A4346"/>
    <w:rsid w:val="59C022D9"/>
    <w:rsid w:val="5B34D83E"/>
    <w:rsid w:val="5CA03B4C"/>
    <w:rsid w:val="5D6FF2B0"/>
    <w:rsid w:val="63E1E5C7"/>
    <w:rsid w:val="63E9B259"/>
    <w:rsid w:val="643A112E"/>
    <w:rsid w:val="6751879D"/>
    <w:rsid w:val="681DAA1E"/>
    <w:rsid w:val="683F48AA"/>
    <w:rsid w:val="68D4B2ED"/>
    <w:rsid w:val="6971BC07"/>
    <w:rsid w:val="6975C840"/>
    <w:rsid w:val="698255A9"/>
    <w:rsid w:val="6A25E6C9"/>
    <w:rsid w:val="71BC0C1A"/>
    <w:rsid w:val="735A7B8B"/>
    <w:rsid w:val="7421AA24"/>
    <w:rsid w:val="76B38FE3"/>
    <w:rsid w:val="777B0C61"/>
    <w:rsid w:val="77A822F2"/>
    <w:rsid w:val="7861E8B0"/>
    <w:rsid w:val="7A94777C"/>
    <w:rsid w:val="7C5AE012"/>
    <w:rsid w:val="7DB2FEB5"/>
    <w:rsid w:val="7DBA78CA"/>
    <w:rsid w:val="7E88CE42"/>
    <w:rsid w:val="7F0A06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3C975"/>
  <w15:chartTrackingRefBased/>
  <w15:docId w15:val="{A2EF77D8-4989-4451-8ACF-85C5A51C423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9D8E804"/>
    <w:pPr>
      <w:spacing/>
      <w:ind w:left="720"/>
      <w:contextualSpacing/>
    </w:pPr>
  </w:style>
  <w:style w:type="character" w:styleId="Hyperlink">
    <w:uiPriority w:val="99"/>
    <w:name w:val="Hyperlink"/>
    <w:basedOn w:val="DefaultParagraphFont"/>
    <w:unhideWhenUsed/>
    <w:rsid w:val="19D8E804"/>
    <w:rPr>
      <w:color w:val="467886"/>
      <w:u w:val="single"/>
    </w:rPr>
  </w:style>
  <w:style w:type="paragraph" w:styleId="Heading2">
    <w:uiPriority w:val="9"/>
    <w:name w:val="heading 2"/>
    <w:basedOn w:val="Normal"/>
    <w:next w:val="Normal"/>
    <w:unhideWhenUsed/>
    <w:qFormat/>
    <w:rsid w:val="19D8E804"/>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020FD43"/>
    <w:rPr>
      <w:rFonts w:eastAsia="" w:cs="" w:eastAsiaTheme="majorEastAsia" w:cstheme="majorBidi"/>
      <w:color w:val="0F4761"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0be86c4ca304d60" /><Relationship Type="http://schemas.openxmlformats.org/officeDocument/2006/relationships/hyperlink" Target="mailto:iod@umw.edu.pl" TargetMode="External" Id="R2ad2eafe8927472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2026-10-01T10:33:04.8038010Z</dcterms:created>
  <dcterms:modified xsi:type="dcterms:W3CDTF">2026-10-02T07:46:08.2699770Z</dcterms:modified>
  <dc:creator>Julia Aleksandrowicz</dc:creator>
  <lastModifiedBy>Julia Aleksandrowicz</lastModifiedBy>
</coreProperties>
</file>